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408B9">
      <w:pPr>
        <w:spacing w:before="18" w:line="200" w:lineRule="exact"/>
        <w:rPr>
          <w:sz w:val="20"/>
          <w:szCs w:val="20"/>
        </w:rPr>
      </w:pPr>
    </w:p>
    <w:p w14:paraId="7A7CDDDD">
      <w:pPr>
        <w:spacing w:before="58"/>
        <w:ind w:left="2142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91919"/>
          <w:spacing w:val="-3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a</w:t>
      </w:r>
      <w:r>
        <w:rPr>
          <w:rFonts w:ascii="Times New Roman" w:hAnsi="Times New Roman" w:eastAsia="Times New Roman" w:cs="Times New Roman"/>
          <w:b/>
          <w:bCs/>
          <w:color w:val="191919"/>
          <w:spacing w:val="-1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hAnsi="Times New Roman" w:eastAsia="Times New Roman" w:cs="Times New Roman"/>
          <w:b/>
          <w:bCs/>
          <w:color w:val="191919"/>
          <w:spacing w:val="-3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f</w:t>
      </w:r>
      <w:r>
        <w:rPr>
          <w:rFonts w:ascii="Times New Roman" w:hAnsi="Times New Roman" w:eastAsia="Times New Roman" w:cs="Times New Roman"/>
          <w:b/>
          <w:bCs/>
          <w:color w:val="191919"/>
          <w:spacing w:val="-2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91919"/>
          <w:spacing w:val="-3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n</w:t>
      </w:r>
      <w:r>
        <w:rPr>
          <w:rFonts w:ascii="Times New Roman" w:hAnsi="Times New Roman" w:eastAsia="Times New Roman" w:cs="Times New Roman"/>
          <w:b/>
          <w:bCs/>
          <w:color w:val="191919"/>
          <w:spacing w:val="-1"/>
          <w:sz w:val="32"/>
          <w:szCs w:val="32"/>
        </w:rPr>
        <w:t>f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pacing w:val="4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91919"/>
          <w:spacing w:val="-6"/>
          <w:sz w:val="32"/>
          <w:szCs w:val="32"/>
        </w:rPr>
        <w:t>m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i</w:t>
      </w:r>
      <w:r>
        <w:rPr>
          <w:rFonts w:ascii="Times New Roman" w:hAnsi="Times New Roman" w:eastAsia="Times New Roman" w:cs="Times New Roman"/>
          <w:b/>
          <w:bCs/>
          <w:color w:val="191919"/>
          <w:spacing w:val="-7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y</w:t>
      </w:r>
      <w:r>
        <w:rPr>
          <w:rFonts w:ascii="Times New Roman" w:hAnsi="Times New Roman" w:eastAsia="Times New Roman" w:cs="Times New Roman"/>
          <w:b/>
          <w:bCs/>
          <w:color w:val="191919"/>
          <w:spacing w:val="-24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91919"/>
          <w:spacing w:val="-1"/>
          <w:sz w:val="32"/>
          <w:szCs w:val="32"/>
        </w:rPr>
        <w:t>(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D</w:t>
      </w:r>
      <w:r>
        <w:rPr>
          <w:rFonts w:ascii="Times New Roman" w:hAnsi="Times New Roman" w:eastAsia="Times New Roman" w:cs="Times New Roman"/>
          <w:b/>
          <w:bCs/>
          <w:color w:val="191919"/>
          <w:spacing w:val="1"/>
          <w:sz w:val="32"/>
          <w:szCs w:val="32"/>
        </w:rPr>
        <w:t>o</w:t>
      </w:r>
      <w:r>
        <w:rPr>
          <w:rFonts w:ascii="Times New Roman" w:hAnsi="Times New Roman" w:eastAsia="Times New Roman" w:cs="Times New Roman"/>
          <w:b/>
          <w:bCs/>
          <w:color w:val="191919"/>
          <w:sz w:val="32"/>
          <w:szCs w:val="32"/>
        </w:rPr>
        <w:t>C)</w:t>
      </w:r>
    </w:p>
    <w:p w14:paraId="7A53B75A">
      <w:pPr>
        <w:spacing w:line="200" w:lineRule="exact"/>
        <w:rPr>
          <w:sz w:val="20"/>
          <w:szCs w:val="20"/>
        </w:rPr>
      </w:pPr>
    </w:p>
    <w:p w14:paraId="4E4D3D63">
      <w:pPr>
        <w:spacing w:before="18" w:line="260" w:lineRule="exact"/>
        <w:rPr>
          <w:sz w:val="26"/>
          <w:szCs w:val="26"/>
        </w:rPr>
      </w:pPr>
    </w:p>
    <w:p w14:paraId="484B5BAF">
      <w:pPr>
        <w:pStyle w:val="4"/>
        <w:ind w:left="340"/>
        <w:rPr>
          <w:rFonts w:hint="eastAsia" w:eastAsia="宋体"/>
          <w:lang w:val="en-US" w:eastAsia="zh-CN"/>
        </w:rPr>
      </w:pPr>
      <w:bookmarkStart w:id="0" w:name="We,_Shenzhen_Doke_Electronic_Co.,_LTD"/>
      <w:bookmarkEnd w:id="0"/>
      <w:r>
        <w:rPr>
          <w:color w:val="191919"/>
          <w:spacing w:val="13"/>
          <w:sz w:val="20"/>
          <w:szCs w:val="20"/>
        </w:rPr>
        <w:t>W</w:t>
      </w:r>
      <w:r>
        <w:rPr>
          <w:color w:val="191919"/>
          <w:spacing w:val="-7"/>
          <w:sz w:val="20"/>
          <w:szCs w:val="20"/>
        </w:rPr>
        <w:t>e</w:t>
      </w:r>
      <w:r>
        <w:rPr>
          <w:color w:val="191919"/>
          <w:sz w:val="20"/>
          <w:szCs w:val="20"/>
        </w:rPr>
        <w:t>,</w:t>
      </w:r>
      <w:r>
        <w:rPr>
          <w:color w:val="191919"/>
          <w:spacing w:val="-12"/>
          <w:sz w:val="20"/>
          <w:szCs w:val="20"/>
        </w:rPr>
        <w:t xml:space="preserve"> </w:t>
      </w:r>
      <w:r>
        <w:rPr>
          <w:color w:val="191919"/>
          <w:spacing w:val="-12"/>
          <w:sz w:val="20"/>
          <w:szCs w:val="20"/>
          <w:lang w:eastAsia="zh-CN"/>
        </w:rPr>
        <w:t xml:space="preserve"> </w:t>
      </w:r>
      <w:r>
        <w:rPr>
          <w:rFonts w:hint="eastAsia"/>
          <w:color w:val="191919"/>
          <w:spacing w:val="-12"/>
          <w:sz w:val="20"/>
          <w:szCs w:val="20"/>
          <w:lang w:val="en-US" w:eastAsia="zh-CN"/>
        </w:rPr>
        <w:t xml:space="preserve">HONG KONG LELEGAO TECHNOLOGY CO., LIMITED  </w:t>
      </w:r>
      <w:r>
        <w:rPr>
          <w:rFonts w:hint="eastAsia" w:eastAsia="宋体"/>
          <w:color w:val="191919"/>
          <w:spacing w:val="-12"/>
          <w:sz w:val="20"/>
          <w:szCs w:val="20"/>
          <w:lang w:val="en-US" w:eastAsia="zh-CN"/>
        </w:rPr>
        <w:t xml:space="preserve"> </w:t>
      </w:r>
    </w:p>
    <w:p w14:paraId="55C8E33F">
      <w:pPr>
        <w:spacing w:before="8" w:line="220" w:lineRule="exact"/>
        <w:ind w:firstLine="440" w:firstLineChars="200"/>
        <w:rPr>
          <w:rFonts w:hint="default"/>
          <w:lang w:val="en-US"/>
        </w:rPr>
      </w:pPr>
      <w:r>
        <w:rPr>
          <w:rFonts w:hint="eastAsia"/>
          <w:lang w:val="en-US" w:eastAsia="zh-CN"/>
        </w:rPr>
        <w:t xml:space="preserve">19H MAXGRAND PLAZA NO 3 TAI YAU STREET SAN PO KONG KL  </w:t>
      </w:r>
    </w:p>
    <w:p w14:paraId="7A5CE407">
      <w:pPr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-1"/>
          <w:sz w:val="16"/>
          <w:szCs w:val="16"/>
        </w:rPr>
        <w:t>Dec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ar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h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he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D</w:t>
      </w:r>
      <w:r>
        <w:rPr>
          <w:rFonts w:ascii="Arial" w:hAnsi="Arial" w:eastAsia="Arial" w:cs="Arial"/>
          <w:b/>
          <w:bCs/>
          <w:sz w:val="16"/>
          <w:szCs w:val="16"/>
        </w:rPr>
        <w:t>oC</w:t>
      </w:r>
      <w:r>
        <w:rPr>
          <w:rFonts w:ascii="Arial" w:hAnsi="Arial" w:eastAsia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s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e</w:t>
      </w:r>
      <w:r>
        <w:rPr>
          <w:rFonts w:ascii="Arial" w:hAnsi="Arial" w:eastAsia="Arial" w:cs="Arial"/>
          <w:b/>
          <w:bCs/>
          <w:sz w:val="16"/>
          <w:szCs w:val="16"/>
        </w:rPr>
        <w:t>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e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ur</w:t>
      </w:r>
      <w:r>
        <w:rPr>
          <w:rFonts w:ascii="Arial" w:hAnsi="Arial" w:eastAsia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es</w:t>
      </w:r>
      <w:r>
        <w:rPr>
          <w:rFonts w:ascii="Arial" w:hAnsi="Arial" w:eastAsia="Arial" w:cs="Arial"/>
          <w:b/>
          <w:bCs/>
          <w:sz w:val="16"/>
          <w:szCs w:val="16"/>
        </w:rPr>
        <w:t>p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n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i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19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b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ngs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t</w:t>
      </w:r>
      <w:r>
        <w:rPr>
          <w:rFonts w:ascii="Arial" w:hAnsi="Arial" w:eastAsia="Arial" w:cs="Arial"/>
          <w:b/>
          <w:bCs/>
          <w:sz w:val="16"/>
          <w:szCs w:val="16"/>
        </w:rPr>
        <w:t>he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8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>rod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>c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(s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>)</w:t>
      </w:r>
      <w:r>
        <w:rPr>
          <w:rFonts w:ascii="Arial" w:hAnsi="Arial" w:eastAsia="Arial" w:cs="Arial"/>
          <w:b/>
          <w:bCs/>
          <w:sz w:val="16"/>
          <w:szCs w:val="16"/>
        </w:rPr>
        <w:t>:</w:t>
      </w:r>
    </w:p>
    <w:p w14:paraId="5CE657FA">
      <w:pPr>
        <w:spacing w:before="4" w:line="70" w:lineRule="exact"/>
        <w:rPr>
          <w:sz w:val="7"/>
          <w:szCs w:val="7"/>
        </w:rPr>
      </w:pPr>
    </w:p>
    <w:tbl>
      <w:tblPr>
        <w:tblStyle w:val="10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4040"/>
      </w:tblGrid>
      <w:tr w14:paraId="6E4CC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</w:trPr>
        <w:tc>
          <w:tcPr>
            <w:tcW w:w="2804" w:type="dxa"/>
          </w:tcPr>
          <w:p w14:paraId="10E4A564">
            <w:pPr>
              <w:pStyle w:val="12"/>
              <w:spacing w:before="51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r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od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e:</w:t>
            </w:r>
          </w:p>
        </w:tc>
        <w:tc>
          <w:tcPr>
            <w:tcW w:w="4040" w:type="dxa"/>
          </w:tcPr>
          <w:p w14:paraId="4A7C5B74">
            <w:pPr>
              <w:pStyle w:val="12"/>
              <w:spacing w:before="18"/>
              <w:jc w:val="center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hint="eastAsia" w:ascii="Calibri" w:hAnsi="Calibri" w:eastAsia="Calibri" w:cs="Calibri"/>
                <w:sz w:val="21"/>
                <w:szCs w:val="21"/>
                <w:lang w:val="en-US" w:eastAsia="zh-CN"/>
              </w:rPr>
              <w:t>Portable LCD Display</w:t>
            </w:r>
          </w:p>
        </w:tc>
      </w:tr>
      <w:tr w14:paraId="57CFD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2804" w:type="dxa"/>
          </w:tcPr>
          <w:p w14:paraId="49592B28">
            <w:pPr>
              <w:pStyle w:val="12"/>
              <w:spacing w:before="4" w:line="120" w:lineRule="exact"/>
              <w:rPr>
                <w:sz w:val="12"/>
                <w:szCs w:val="12"/>
              </w:rPr>
            </w:pPr>
          </w:p>
          <w:p w14:paraId="4EAEE2E5">
            <w:pPr>
              <w:pStyle w:val="12"/>
              <w:ind w:left="2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pacing w:val="-5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ra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k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：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</w:p>
        </w:tc>
        <w:tc>
          <w:tcPr>
            <w:tcW w:w="4040" w:type="dxa"/>
            <w:vAlign w:val="center"/>
          </w:tcPr>
          <w:p w14:paraId="2AFBEEE1">
            <w:pPr>
              <w:pStyle w:val="12"/>
              <w:spacing w:before="51" w:line="257" w:lineRule="exact"/>
              <w:ind w:firstLine="220" w:firstLineChars="100"/>
              <w:jc w:val="center"/>
              <w:rPr>
                <w:rFonts w:hint="default" w:ascii="Calibri" w:hAnsi="Calibri" w:eastAsia="Calibri" w:cs="Calibri"/>
                <w:lang w:val="en-US"/>
              </w:rPr>
            </w:pPr>
            <w:r>
              <w:rPr>
                <w:rFonts w:hint="default" w:ascii="Calibri" w:hAnsi="Calibri" w:eastAsia="Calibri" w:cs="Calibri"/>
                <w:lang w:val="en-US" w:eastAsia="zh-CN"/>
              </w:rPr>
              <w:t>Blackview</w:t>
            </w:r>
            <w:r>
              <w:rPr>
                <w:rFonts w:hint="eastAsia" w:ascii="Calibri" w:hAnsi="Calibri" w:eastAsia="Calibri" w:cs="Calibri"/>
                <w:lang w:val="en-US" w:eastAsia="zh-CN"/>
              </w:rPr>
              <w:t xml:space="preserve"> </w:t>
            </w:r>
          </w:p>
        </w:tc>
      </w:tr>
      <w:tr w14:paraId="4C7CD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2804" w:type="dxa"/>
          </w:tcPr>
          <w:p w14:paraId="7A6D2667">
            <w:pPr>
              <w:pStyle w:val="12"/>
              <w:spacing w:before="40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eastAsia="Arial" w:cs="Arial"/>
                <w:b/>
                <w:bCs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hAnsi="Arial" w:eastAsia="Arial" w:cs="Arial"/>
                <w:b/>
                <w:bCs/>
                <w:spacing w:val="-5"/>
                <w:sz w:val="16"/>
                <w:szCs w:val="16"/>
              </w:rPr>
              <w:t>u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b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r(s</w:t>
            </w:r>
            <w:r>
              <w:rPr>
                <w:rFonts w:ascii="Arial" w:hAnsi="Arial" w:eastAsia="Arial" w:cs="Arial"/>
                <w:b/>
                <w:bCs/>
                <w:spacing w:val="-8"/>
                <w:sz w:val="16"/>
                <w:szCs w:val="16"/>
              </w:rPr>
              <w:t>)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040" w:type="dxa"/>
          </w:tcPr>
          <w:p w14:paraId="002AFC07">
            <w:pPr>
              <w:pStyle w:val="12"/>
              <w:spacing w:before="51" w:line="257" w:lineRule="exact"/>
              <w:ind w:firstLine="220" w:firstLineChars="100"/>
              <w:jc w:val="center"/>
              <w:rPr>
                <w:rFonts w:hint="default" w:ascii="Calibri" w:hAnsi="Calibri" w:eastAsia="Calibri" w:cs="Calibri"/>
                <w:lang w:val="en-US"/>
              </w:rPr>
            </w:pPr>
            <w:r>
              <w:rPr>
                <w:rFonts w:hint="default" w:ascii="Calibri" w:hAnsi="Calibri" w:eastAsia="Calibri" w:cs="Calibri"/>
                <w:lang w:val="en-US" w:eastAsia="zh-CN"/>
              </w:rPr>
              <w:t>DCM</w:t>
            </w:r>
            <w:r>
              <w:rPr>
                <w:rFonts w:hint="eastAsia" w:ascii="Calibri" w:hAnsi="Calibri" w:eastAsia="Calibri" w:cs="Calibri"/>
                <w:lang w:val="en-US" w:eastAsia="zh-CN"/>
              </w:rPr>
              <w:t>5</w:t>
            </w:r>
          </w:p>
        </w:tc>
      </w:tr>
    </w:tbl>
    <w:p w14:paraId="2C61E4E1">
      <w:pPr>
        <w:spacing w:before="4" w:line="260" w:lineRule="exact"/>
        <w:rPr>
          <w:sz w:val="26"/>
          <w:szCs w:val="26"/>
        </w:rPr>
      </w:pPr>
    </w:p>
    <w:p w14:paraId="611D3F37">
      <w:pPr>
        <w:spacing w:before="100"/>
        <w:ind w:left="360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inline distT="0" distB="0" distL="114300" distR="114300">
            <wp:extent cx="3533140" cy="262445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71E9666C">
      <w:pPr>
        <w:spacing w:before="1" w:line="100" w:lineRule="exact"/>
        <w:rPr>
          <w:sz w:val="10"/>
          <w:szCs w:val="10"/>
        </w:rPr>
      </w:pPr>
    </w:p>
    <w:p w14:paraId="1E210100">
      <w:pPr>
        <w:pStyle w:val="3"/>
        <w:spacing w:line="425" w:lineRule="auto"/>
        <w:ind w:right="196"/>
        <w:rPr>
          <w:rFonts w:hint="eastAsia" w:eastAsia="宋体"/>
          <w:b w:val="0"/>
          <w:bCs w:val="0"/>
          <w:lang w:val="en-US" w:eastAsia="zh-CN"/>
        </w:rPr>
      </w:pPr>
      <w:r>
        <w:t>The</w:t>
      </w:r>
      <w:r>
        <w:rPr>
          <w:spacing w:val="1"/>
        </w:rPr>
        <w:t xml:space="preserve"> </w:t>
      </w:r>
      <w:r>
        <w:t>ob</w:t>
      </w:r>
      <w:r>
        <w:rPr>
          <w:spacing w:val="-2"/>
        </w:rPr>
        <w:t>je</w:t>
      </w:r>
      <w:r>
        <w:t>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</w:t>
      </w:r>
      <w:r>
        <w:t>ec</w:t>
      </w:r>
      <w:r>
        <w:rPr>
          <w:spacing w:val="-2"/>
        </w:rPr>
        <w:t>l</w:t>
      </w:r>
      <w:r>
        <w:t>a</w:t>
      </w:r>
      <w:r>
        <w:rPr>
          <w:spacing w:val="-3"/>
        </w:rPr>
        <w:t>r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>s</w:t>
      </w:r>
      <w:r>
        <w:t>c</w:t>
      </w:r>
      <w:r>
        <w:rPr>
          <w:spacing w:val="-1"/>
        </w:rPr>
        <w:t>r</w:t>
      </w:r>
      <w:r>
        <w:t>ib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>abo</w:t>
      </w:r>
      <w:r>
        <w:rPr>
          <w:spacing w:val="-7"/>
        </w:rPr>
        <w:t>v</w:t>
      </w:r>
      <w:r>
        <w:t>e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c</w:t>
      </w:r>
      <w:r>
        <w:t>onf</w:t>
      </w:r>
      <w:r>
        <w:rPr>
          <w:spacing w:val="-5"/>
        </w:rPr>
        <w:t>o</w:t>
      </w:r>
      <w:r>
        <w:rPr>
          <w:spacing w:val="-1"/>
        </w:rPr>
        <w:t>r</w:t>
      </w:r>
      <w:r>
        <w:t>mi</w:t>
      </w:r>
      <w:r>
        <w:rPr>
          <w:spacing w:val="4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11"/>
        </w:rPr>
        <w:t>w</w:t>
      </w:r>
      <w:r>
        <w:t>i</w:t>
      </w:r>
      <w:r>
        <w:rPr>
          <w:spacing w:val="-3"/>
        </w:rPr>
        <w:t>t</w:t>
      </w:r>
      <w:r>
        <w:t>h</w:t>
      </w:r>
      <w:r>
        <w:rPr>
          <w:spacing w:val="-2"/>
        </w:rPr>
        <w:t xml:space="preserve"> </w:t>
      </w:r>
      <w:r>
        <w:rPr>
          <w:spacing w:val="-3"/>
        </w:rPr>
        <w:t>t</w:t>
      </w:r>
      <w:r>
        <w:t>he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s</w:t>
      </w:r>
      <w:r>
        <w:t>sen</w:t>
      </w:r>
      <w:r>
        <w:rPr>
          <w:spacing w:val="-5"/>
        </w:rPr>
        <w:t>t</w:t>
      </w:r>
      <w:r>
        <w:t xml:space="preserve">ial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rPr>
          <w:spacing w:val="-5"/>
        </w:rPr>
        <w:t>u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2"/>
        </w:rPr>
        <w:t>m</w:t>
      </w:r>
      <w:r>
        <w:t>ents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l</w:t>
      </w:r>
      <w:r>
        <w:rPr>
          <w:spacing w:val="3"/>
        </w:rPr>
        <w:t>e</w:t>
      </w:r>
      <w:r>
        <w:rPr>
          <w:spacing w:val="-7"/>
        </w:rPr>
        <w:t>v</w:t>
      </w:r>
      <w:r>
        <w:t xml:space="preserve">ant </w:t>
      </w:r>
      <w:r>
        <w:rPr>
          <w:spacing w:val="-1"/>
        </w:rPr>
        <w:t>U</w:t>
      </w:r>
      <w:r>
        <w:t>n</w:t>
      </w:r>
      <w:r>
        <w:rPr>
          <w:spacing w:val="-3"/>
        </w:rPr>
        <w:t>i</w:t>
      </w:r>
      <w:r>
        <w:t xml:space="preserve">on </w:t>
      </w:r>
      <w:r>
        <w:rPr>
          <w:spacing w:val="-2"/>
        </w:rPr>
        <w:t>h</w:t>
      </w:r>
      <w:r>
        <w:t>a</w:t>
      </w:r>
      <w:r>
        <w:rPr>
          <w:spacing w:val="-1"/>
        </w:rPr>
        <w:t>r</w:t>
      </w:r>
      <w:r>
        <w:t>m</w:t>
      </w:r>
      <w:r>
        <w:rPr>
          <w:spacing w:val="-2"/>
        </w:rPr>
        <w:t>oni</w:t>
      </w:r>
      <w:r>
        <w:rPr>
          <w:spacing w:val="-4"/>
        </w:rPr>
        <w:t>z</w:t>
      </w:r>
      <w:r>
        <w:t>ation le</w:t>
      </w:r>
      <w:r>
        <w:rPr>
          <w:spacing w:val="-5"/>
        </w:rPr>
        <w:t>g</w:t>
      </w:r>
      <w:r>
        <w:rPr>
          <w:spacing w:val="-2"/>
        </w:rPr>
        <w:t>i</w:t>
      </w:r>
      <w:r>
        <w:t>sla</w:t>
      </w:r>
      <w:r>
        <w:rPr>
          <w:spacing w:val="-5"/>
        </w:rPr>
        <w:t>t</w:t>
      </w:r>
      <w:r>
        <w:t>ion:</w:t>
      </w:r>
      <w:r>
        <w:rPr>
          <w:spacing w:val="-5"/>
        </w:rPr>
        <w:t xml:space="preserve"> </w:t>
      </w:r>
      <w:r>
        <w:rPr>
          <w:rFonts w:hint="eastAsia" w:eastAsia="宋体"/>
          <w:spacing w:val="-1"/>
          <w:lang w:val="en-US" w:eastAsia="zh-CN"/>
        </w:rPr>
        <w:t>LVD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3"/>
        </w:rPr>
        <w:t>t</w:t>
      </w:r>
      <w:r>
        <w:t>i</w:t>
      </w:r>
      <w:r>
        <w:rPr>
          <w:spacing w:val="-7"/>
        </w:rPr>
        <w:t>v</w:t>
      </w:r>
      <w:r>
        <w:t>e</w:t>
      </w:r>
      <w:r>
        <w:rPr>
          <w:spacing w:val="3"/>
        </w:rPr>
        <w:t xml:space="preserve"> </w:t>
      </w:r>
      <w:r>
        <w:rPr>
          <w:rFonts w:cs="Arial"/>
          <w:i/>
        </w:rPr>
        <w:t xml:space="preserve"> (20</w:t>
      </w:r>
      <w:r>
        <w:rPr>
          <w:rFonts w:cs="Arial"/>
          <w:i/>
          <w:spacing w:val="-5"/>
        </w:rPr>
        <w:t>1</w:t>
      </w:r>
      <w:r>
        <w:rPr>
          <w:rFonts w:cs="Arial"/>
          <w:i/>
        </w:rPr>
        <w:t>4</w:t>
      </w:r>
      <w:r>
        <w:rPr>
          <w:rFonts w:cs="Arial"/>
          <w:i/>
          <w:spacing w:val="-2"/>
        </w:rPr>
        <w:t>/</w:t>
      </w:r>
      <w:r>
        <w:rPr>
          <w:rFonts w:hint="eastAsia" w:eastAsia="宋体" w:cs="Arial"/>
          <w:i/>
          <w:spacing w:val="-5"/>
          <w:lang w:val="en-US" w:eastAsia="zh-CN"/>
        </w:rPr>
        <w:t>35</w:t>
      </w:r>
      <w:r>
        <w:rPr>
          <w:rFonts w:cs="Arial"/>
          <w:i/>
        </w:rPr>
        <w:t>/E</w:t>
      </w:r>
      <w:r>
        <w:rPr>
          <w:rFonts w:cs="Arial"/>
          <w:i/>
          <w:spacing w:val="-1"/>
        </w:rPr>
        <w:t>U</w:t>
      </w:r>
      <w:r>
        <w:rPr>
          <w:rFonts w:cs="Arial"/>
          <w:i/>
          <w:spacing w:val="-5"/>
        </w:rPr>
        <w:t>)</w:t>
      </w:r>
      <w:r>
        <w:rPr>
          <w:rFonts w:hint="eastAsia" w:eastAsia="宋体" w:cs="Arial"/>
          <w:i/>
          <w:spacing w:val="-5"/>
          <w:lang w:val="en-US" w:eastAsia="zh-CN"/>
        </w:rPr>
        <w:t>,</w:t>
      </w:r>
      <w:r>
        <w:rPr>
          <w:rFonts w:hint="eastAsia" w:eastAsia="宋体"/>
          <w:spacing w:val="-1"/>
          <w:lang w:val="en-US" w:eastAsia="zh-CN"/>
        </w:rPr>
        <w:t>EMC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3"/>
        </w:rPr>
        <w:t>t</w:t>
      </w:r>
      <w:r>
        <w:t>i</w:t>
      </w:r>
      <w:r>
        <w:rPr>
          <w:spacing w:val="-7"/>
        </w:rPr>
        <w:t>v</w:t>
      </w:r>
      <w:r>
        <w:t>e</w:t>
      </w:r>
      <w:r>
        <w:rPr>
          <w:spacing w:val="3"/>
        </w:rPr>
        <w:t xml:space="preserve"> </w:t>
      </w:r>
      <w:r>
        <w:rPr>
          <w:rFonts w:cs="Arial"/>
          <w:i/>
        </w:rPr>
        <w:t xml:space="preserve"> (20</w:t>
      </w:r>
      <w:r>
        <w:rPr>
          <w:rFonts w:cs="Arial"/>
          <w:i/>
          <w:spacing w:val="-5"/>
        </w:rPr>
        <w:t>1</w:t>
      </w:r>
      <w:r>
        <w:rPr>
          <w:rFonts w:cs="Arial"/>
          <w:i/>
        </w:rPr>
        <w:t>4</w:t>
      </w:r>
      <w:r>
        <w:rPr>
          <w:rFonts w:cs="Arial"/>
          <w:i/>
          <w:spacing w:val="-2"/>
        </w:rPr>
        <w:t>/</w:t>
      </w:r>
      <w:r>
        <w:rPr>
          <w:rFonts w:hint="eastAsia" w:eastAsia="宋体" w:cs="Arial"/>
          <w:i/>
          <w:spacing w:val="-5"/>
          <w:lang w:val="en-US" w:eastAsia="zh-CN"/>
        </w:rPr>
        <w:t>30</w:t>
      </w:r>
      <w:r>
        <w:rPr>
          <w:rFonts w:cs="Arial"/>
          <w:i/>
        </w:rPr>
        <w:t>/E</w:t>
      </w:r>
      <w:r>
        <w:rPr>
          <w:rFonts w:cs="Arial"/>
          <w:i/>
          <w:spacing w:val="-1"/>
        </w:rPr>
        <w:t>U</w:t>
      </w:r>
      <w:r>
        <w:rPr>
          <w:rFonts w:cs="Arial"/>
          <w:i/>
          <w:spacing w:val="-5"/>
        </w:rPr>
        <w:t>)</w:t>
      </w:r>
    </w:p>
    <w:p w14:paraId="0482D1AB">
      <w:pPr>
        <w:spacing w:before="11"/>
        <w:ind w:left="241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</w:t>
      </w:r>
      <w:r>
        <w:rPr>
          <w:rFonts w:ascii="Arial" w:hAnsi="Arial" w:eastAsia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fol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l</w:t>
      </w:r>
      <w:r>
        <w:rPr>
          <w:rFonts w:ascii="Arial" w:hAnsi="Arial" w:eastAsia="Arial" w:cs="Arial"/>
          <w:b/>
          <w:bCs/>
          <w:spacing w:val="-7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3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pacing w:val="-2"/>
          <w:sz w:val="18"/>
          <w:szCs w:val="18"/>
        </w:rPr>
        <w:t>h</w:t>
      </w:r>
      <w:r>
        <w:rPr>
          <w:rFonts w:ascii="Arial" w:hAnsi="Arial" w:eastAsia="Arial" w:cs="Arial"/>
          <w:b/>
          <w:bCs/>
          <w:i/>
          <w:sz w:val="18"/>
          <w:szCs w:val="18"/>
        </w:rPr>
        <w:t>a</w:t>
      </w:r>
      <w:r>
        <w:rPr>
          <w:rFonts w:ascii="Arial" w:hAnsi="Arial" w:eastAsia="Arial" w:cs="Arial"/>
          <w:b/>
          <w:bCs/>
          <w:i/>
          <w:spacing w:val="-3"/>
          <w:sz w:val="18"/>
          <w:szCs w:val="18"/>
        </w:rPr>
        <w:t>r</w:t>
      </w:r>
      <w:r>
        <w:rPr>
          <w:rFonts w:ascii="Arial" w:hAnsi="Arial" w:eastAsia="Arial" w:cs="Arial"/>
          <w:b/>
          <w:bCs/>
          <w:i/>
          <w:sz w:val="18"/>
          <w:szCs w:val="18"/>
        </w:rPr>
        <w:t>mo</w:t>
      </w:r>
      <w:r>
        <w:rPr>
          <w:rFonts w:ascii="Arial" w:hAnsi="Arial" w:eastAsia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hAnsi="Arial" w:eastAsia="Arial" w:cs="Arial"/>
          <w:b/>
          <w:bCs/>
          <w:i/>
          <w:sz w:val="18"/>
          <w:szCs w:val="18"/>
        </w:rPr>
        <w:t>i</w:t>
      </w:r>
      <w:r>
        <w:rPr>
          <w:rFonts w:ascii="Arial" w:hAnsi="Arial" w:eastAsia="Arial" w:cs="Arial"/>
          <w:b/>
          <w:bCs/>
          <w:i/>
          <w:spacing w:val="1"/>
          <w:sz w:val="18"/>
          <w:szCs w:val="18"/>
        </w:rPr>
        <w:t>z</w:t>
      </w:r>
      <w:r>
        <w:rPr>
          <w:rFonts w:ascii="Arial" w:hAnsi="Arial" w:eastAsia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s</w:t>
      </w:r>
      <w:r>
        <w:rPr>
          <w:rFonts w:ascii="Arial" w:hAnsi="Arial" w:eastAsia="Arial" w:cs="Arial"/>
          <w:b/>
          <w:bCs/>
          <w:spacing w:val="-5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and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>ds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nd 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t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ec</w:t>
      </w:r>
      <w:r>
        <w:rPr>
          <w:rFonts w:ascii="Arial" w:hAnsi="Arial" w:eastAsia="Arial" w:cs="Arial"/>
          <w:b/>
          <w:bCs/>
          <w:sz w:val="18"/>
          <w:szCs w:val="18"/>
        </w:rPr>
        <w:t>hni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ca</w:t>
      </w:r>
      <w:r>
        <w:rPr>
          <w:rFonts w:ascii="Arial" w:hAnsi="Arial" w:eastAsia="Arial" w:cs="Arial"/>
          <w:b/>
          <w:bCs/>
          <w:sz w:val="18"/>
          <w:szCs w:val="18"/>
        </w:rPr>
        <w:t>l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sp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</w:t>
      </w:r>
      <w:r>
        <w:rPr>
          <w:rFonts w:ascii="Arial" w:hAnsi="Arial" w:eastAsia="Arial" w:cs="Arial"/>
          <w:b/>
          <w:bCs/>
          <w:spacing w:val="-5"/>
          <w:sz w:val="18"/>
          <w:szCs w:val="18"/>
        </w:rPr>
        <w:t>i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f</w:t>
      </w:r>
      <w:r>
        <w:rPr>
          <w:rFonts w:ascii="Arial" w:hAnsi="Arial" w:eastAsia="Arial" w:cs="Arial"/>
          <w:b/>
          <w:bCs/>
          <w:sz w:val="18"/>
          <w:szCs w:val="18"/>
        </w:rPr>
        <w:t>icat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i</w:t>
      </w:r>
      <w:r>
        <w:rPr>
          <w:rFonts w:ascii="Arial" w:hAnsi="Arial" w:eastAsia="Arial" w:cs="Arial"/>
          <w:b/>
          <w:bCs/>
          <w:sz w:val="18"/>
          <w:szCs w:val="18"/>
        </w:rPr>
        <w:t>ons</w:t>
      </w:r>
      <w:r>
        <w:rPr>
          <w:rFonts w:ascii="Arial" w:hAnsi="Arial" w:eastAsia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h</w:t>
      </w:r>
      <w:r>
        <w:rPr>
          <w:rFonts w:ascii="Arial" w:hAnsi="Arial" w:eastAsia="Arial" w:cs="Arial"/>
          <w:b/>
          <w:bCs/>
          <w:sz w:val="18"/>
          <w:szCs w:val="18"/>
        </w:rPr>
        <w:t>a</w:t>
      </w:r>
      <w:r>
        <w:rPr>
          <w:rFonts w:ascii="Arial" w:hAnsi="Arial" w:eastAsia="Arial" w:cs="Arial"/>
          <w:b/>
          <w:bCs/>
          <w:spacing w:val="-7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be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ap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p</w:t>
      </w:r>
      <w:r>
        <w:rPr>
          <w:rFonts w:ascii="Arial" w:hAnsi="Arial" w:eastAsia="Arial" w:cs="Arial"/>
          <w:b/>
          <w:bCs/>
          <w:sz w:val="18"/>
          <w:szCs w:val="18"/>
        </w:rPr>
        <w:t>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4D5B494C">
      <w:pPr>
        <w:spacing w:line="140" w:lineRule="exact"/>
        <w:rPr>
          <w:sz w:val="14"/>
          <w:szCs w:val="14"/>
        </w:rPr>
      </w:pPr>
    </w:p>
    <w:p w14:paraId="5750A303">
      <w:pPr>
        <w:pStyle w:val="6"/>
        <w:rPr>
          <w:b w:val="0"/>
          <w:bCs w:val="0"/>
        </w:rPr>
      </w:pPr>
      <w:bookmarkStart w:id="1" w:name="HEALTH_&amp;_SAFETY_(Art._3(1)(a)):"/>
      <w:bookmarkEnd w:id="1"/>
      <w:r>
        <w:rPr>
          <w:color w:val="191919"/>
          <w:spacing w:val="2"/>
        </w:rPr>
        <w:t>S</w:t>
      </w:r>
      <w:r>
        <w:rPr>
          <w:color w:val="191919"/>
          <w:spacing w:val="-9"/>
        </w:rPr>
        <w:t>A</w:t>
      </w:r>
      <w:r>
        <w:rPr>
          <w:color w:val="191919"/>
          <w:spacing w:val="-4"/>
        </w:rPr>
        <w:t>F</w:t>
      </w:r>
      <w:r>
        <w:rPr>
          <w:color w:val="191919"/>
        </w:rPr>
        <w:t>E</w:t>
      </w:r>
      <w:r>
        <w:rPr>
          <w:color w:val="191919"/>
          <w:spacing w:val="-7"/>
        </w:rPr>
        <w:t>T</w:t>
      </w:r>
      <w:r>
        <w:rPr>
          <w:color w:val="191919"/>
        </w:rPr>
        <w:t>Y</w:t>
      </w:r>
      <w:r>
        <w:rPr>
          <w:color w:val="191919"/>
          <w:spacing w:val="1"/>
        </w:rPr>
        <w:t xml:space="preserve"> </w:t>
      </w:r>
      <w:r>
        <w:rPr>
          <w:color w:val="191919"/>
          <w:spacing w:val="-3"/>
        </w:rPr>
        <w:t>:</w:t>
      </w:r>
    </w:p>
    <w:p w14:paraId="16041CFA">
      <w:pPr>
        <w:spacing w:before="10" w:line="130" w:lineRule="exact"/>
        <w:rPr>
          <w:sz w:val="13"/>
          <w:szCs w:val="13"/>
        </w:rPr>
      </w:pPr>
    </w:p>
    <w:p w14:paraId="2437D690">
      <w:pPr>
        <w:pStyle w:val="7"/>
        <w:spacing w:line="170" w:lineRule="exact"/>
      </w:pPr>
      <w:r>
        <w:rPr>
          <w:spacing w:val="-1"/>
        </w:rPr>
        <w:t>E</w:t>
      </w:r>
      <w:r>
        <w:t xml:space="preserve">N </w:t>
      </w:r>
      <w:r>
        <w:rPr>
          <w:spacing w:val="-2"/>
        </w:rPr>
        <w:t>I</w:t>
      </w:r>
      <w:r>
        <w:rPr>
          <w:spacing w:val="-1"/>
        </w:rPr>
        <w:t>E</w:t>
      </w:r>
      <w:r>
        <w:t xml:space="preserve">C </w:t>
      </w:r>
      <w:r>
        <w:rPr>
          <w:spacing w:val="-3"/>
        </w:rPr>
        <w:t>6</w:t>
      </w:r>
      <w:r>
        <w:rPr>
          <w:spacing w:val="-1"/>
        </w:rPr>
        <w:t>236</w:t>
      </w:r>
      <w:r>
        <w:rPr>
          <w:spacing w:val="-3"/>
        </w:rPr>
        <w:t>8</w:t>
      </w:r>
      <w:r>
        <w:t>-</w:t>
      </w:r>
      <w:r>
        <w:rPr>
          <w:spacing w:val="-1"/>
        </w:rPr>
        <w:t>1</w:t>
      </w:r>
      <w:r>
        <w:rPr>
          <w:spacing w:val="-2"/>
        </w:rPr>
        <w:t>:</w:t>
      </w:r>
      <w:r>
        <w:rPr>
          <w:spacing w:val="-1"/>
        </w:rPr>
        <w:t>202</w:t>
      </w:r>
      <w:r>
        <w:rPr>
          <w:spacing w:val="-3"/>
        </w:rPr>
        <w:t>0</w:t>
      </w:r>
      <w:r>
        <w:t>+</w:t>
      </w:r>
      <w:r>
        <w:rPr>
          <w:spacing w:val="-1"/>
        </w:rPr>
        <w:t>A</w:t>
      </w:r>
      <w:r>
        <w:rPr>
          <w:spacing w:val="-3"/>
        </w:rPr>
        <w:t>1</w:t>
      </w:r>
      <w:r>
        <w:rPr>
          <w:spacing w:val="-1"/>
        </w:rPr>
        <w:t>1</w:t>
      </w:r>
      <w:r>
        <w:rPr>
          <w:spacing w:val="-2"/>
        </w:rPr>
        <w:t>:</w:t>
      </w:r>
      <w:r>
        <w:rPr>
          <w:spacing w:val="-1"/>
        </w:rPr>
        <w:t>202</w:t>
      </w:r>
      <w:r>
        <w:t>0</w:t>
      </w:r>
    </w:p>
    <w:p w14:paraId="5533AB8A">
      <w:pPr>
        <w:pStyle w:val="6"/>
        <w:spacing w:before="5"/>
        <w:rPr>
          <w:b w:val="0"/>
          <w:bCs w:val="0"/>
        </w:rPr>
      </w:pPr>
      <w:bookmarkStart w:id="2" w:name="EMC_(Art._3(1)(b)):"/>
      <w:bookmarkEnd w:id="2"/>
      <w:r>
        <w:rPr>
          <w:spacing w:val="-3"/>
        </w:rPr>
        <w:t>E</w:t>
      </w:r>
      <w:r>
        <w:rPr>
          <w:spacing w:val="1"/>
        </w:rPr>
        <w:t>M</w:t>
      </w:r>
      <w:r>
        <w:t>C</w:t>
      </w:r>
      <w:r>
        <w:rPr>
          <w:spacing w:val="-5"/>
        </w:rPr>
        <w:t xml:space="preserve"> </w:t>
      </w:r>
      <w:r>
        <w:t>:</w:t>
      </w:r>
    </w:p>
    <w:p w14:paraId="44DFB1E9">
      <w:pPr>
        <w:spacing w:before="9" w:line="130" w:lineRule="exact"/>
        <w:rPr>
          <w:sz w:val="13"/>
          <w:szCs w:val="13"/>
        </w:rPr>
      </w:pPr>
    </w:p>
    <w:p w14:paraId="64A2353B">
      <w:pPr>
        <w:pStyle w:val="7"/>
        <w:ind w:right="5872"/>
      </w:pPr>
      <w:r>
        <w:rPr>
          <w:spacing w:val="-1"/>
        </w:rPr>
        <w:t>E</w:t>
      </w:r>
      <w:r>
        <w:t xml:space="preserve">N </w:t>
      </w:r>
      <w:r>
        <w:rPr>
          <w:spacing w:val="-1"/>
        </w:rPr>
        <w:t>5</w:t>
      </w:r>
      <w:r>
        <w:rPr>
          <w:spacing w:val="-3"/>
        </w:rPr>
        <w:t>5</w:t>
      </w:r>
      <w:r>
        <w:rPr>
          <w:spacing w:val="-1"/>
        </w:rPr>
        <w:t>03</w:t>
      </w:r>
      <w:r>
        <w:rPr>
          <w:spacing w:val="-3"/>
        </w:rPr>
        <w:t>2</w:t>
      </w:r>
      <w:r>
        <w:rPr>
          <w:spacing w:val="1"/>
        </w:rPr>
        <w:t>:</w:t>
      </w:r>
      <w:r>
        <w:rPr>
          <w:spacing w:val="-1"/>
        </w:rPr>
        <w:t>20</w:t>
      </w:r>
      <w:r>
        <w:rPr>
          <w:spacing w:val="-3"/>
        </w:rPr>
        <w:t>1</w:t>
      </w:r>
      <w:r>
        <w:rPr>
          <w:spacing w:val="-1"/>
        </w:rPr>
        <w:t>5</w:t>
      </w:r>
      <w:r>
        <w:t>+</w:t>
      </w:r>
      <w:r>
        <w:rPr>
          <w:spacing w:val="-3"/>
        </w:rPr>
        <w:t>A</w:t>
      </w:r>
      <w:r>
        <w:rPr>
          <w:spacing w:val="-1"/>
        </w:rPr>
        <w:t>1</w:t>
      </w:r>
      <w:r>
        <w:rPr>
          <w:spacing w:val="1"/>
        </w:rPr>
        <w:t>:</w:t>
      </w:r>
      <w:r>
        <w:rPr>
          <w:spacing w:val="-3"/>
        </w:rPr>
        <w:t>2</w:t>
      </w:r>
      <w:r>
        <w:rPr>
          <w:spacing w:val="-1"/>
        </w:rPr>
        <w:t>02</w:t>
      </w:r>
      <w:r>
        <w:t>0</w:t>
      </w:r>
    </w:p>
    <w:p w14:paraId="3E9BFC32">
      <w:pPr>
        <w:pStyle w:val="7"/>
      </w:pPr>
      <w:r>
        <w:rPr>
          <w:spacing w:val="-1"/>
        </w:rPr>
        <w:t>E</w:t>
      </w:r>
      <w:r>
        <w:t xml:space="preserve">N </w:t>
      </w:r>
      <w:r>
        <w:rPr>
          <w:spacing w:val="-1"/>
        </w:rPr>
        <w:t>5</w:t>
      </w:r>
      <w:r>
        <w:rPr>
          <w:spacing w:val="-3"/>
        </w:rPr>
        <w:t>5</w:t>
      </w:r>
      <w:r>
        <w:rPr>
          <w:spacing w:val="-1"/>
        </w:rPr>
        <w:t>03</w:t>
      </w:r>
      <w:r>
        <w:rPr>
          <w:spacing w:val="-3"/>
        </w:rPr>
        <w:t>5</w:t>
      </w:r>
      <w:r>
        <w:rPr>
          <w:spacing w:val="1"/>
        </w:rPr>
        <w:t>:</w:t>
      </w:r>
      <w:r>
        <w:rPr>
          <w:spacing w:val="-1"/>
        </w:rPr>
        <w:t>20</w:t>
      </w:r>
      <w:r>
        <w:rPr>
          <w:spacing w:val="-3"/>
        </w:rPr>
        <w:t>1</w:t>
      </w:r>
      <w:r>
        <w:rPr>
          <w:spacing w:val="-1"/>
        </w:rPr>
        <w:t>7</w:t>
      </w:r>
      <w:r>
        <w:t>+</w:t>
      </w:r>
      <w:r>
        <w:rPr>
          <w:spacing w:val="-3"/>
        </w:rPr>
        <w:t>A</w:t>
      </w:r>
      <w:r>
        <w:rPr>
          <w:spacing w:val="-1"/>
        </w:rPr>
        <w:t>11</w:t>
      </w:r>
      <w:r>
        <w:rPr>
          <w:spacing w:val="-2"/>
        </w:rPr>
        <w:t>:</w:t>
      </w:r>
      <w:r>
        <w:rPr>
          <w:spacing w:val="-1"/>
        </w:rPr>
        <w:t>2020</w:t>
      </w:r>
    </w:p>
    <w:p w14:paraId="2718A957">
      <w:pPr>
        <w:spacing w:before="9" w:line="120" w:lineRule="exact"/>
        <w:rPr>
          <w:sz w:val="12"/>
          <w:szCs w:val="12"/>
        </w:rPr>
      </w:pPr>
    </w:p>
    <w:p w14:paraId="32CFF12E">
      <w:pPr>
        <w:spacing w:line="200" w:lineRule="exact"/>
        <w:rPr>
          <w:sz w:val="20"/>
          <w:szCs w:val="20"/>
        </w:rPr>
      </w:pPr>
      <w:bookmarkStart w:id="3" w:name="Radio_Spectrum_(Article_3.2):"/>
      <w:bookmarkEnd w:id="3"/>
    </w:p>
    <w:p w14:paraId="098742F5">
      <w:pPr>
        <w:pStyle w:val="7"/>
        <w:tabs>
          <w:tab w:val="left" w:pos="349"/>
        </w:tabs>
        <w:spacing w:before="75"/>
        <w:ind w:left="349"/>
        <w:rPr>
          <w:rFonts w:hint="eastAsia" w:eastAsiaTheme="minorEastAsia"/>
          <w:color w:val="00000A"/>
          <w:w w:val="105"/>
          <w:lang w:eastAsia="zh-CN"/>
        </w:rPr>
      </w:pPr>
      <w:r>
        <w:rPr>
          <w:color w:val="00000A"/>
          <w:w w:val="105"/>
        </w:rPr>
        <w:t xml:space="preserve">The submitted samples of the above equipment has been tested and found to comply with the following European </w:t>
      </w:r>
    </w:p>
    <w:p w14:paraId="0239C4A7">
      <w:pPr>
        <w:pStyle w:val="7"/>
        <w:tabs>
          <w:tab w:val="left" w:pos="349"/>
        </w:tabs>
        <w:spacing w:before="75"/>
        <w:ind w:left="349"/>
        <w:rPr>
          <w:color w:val="00000A"/>
          <w:w w:val="105"/>
        </w:rPr>
      </w:pPr>
      <w:r>
        <w:rPr>
          <w:color w:val="00000A"/>
          <w:w w:val="105"/>
        </w:rPr>
        <w:t>Directives:</w:t>
      </w:r>
      <w:r>
        <w:rPr>
          <w:rFonts w:hint="eastAsia" w:eastAsiaTheme="minorEastAsia"/>
          <w:color w:val="00000A"/>
          <w:w w:val="105"/>
          <w:lang w:eastAsia="zh-CN"/>
        </w:rPr>
        <w:t xml:space="preserve"> </w:t>
      </w:r>
      <w:r>
        <w:rPr>
          <w:color w:val="00000A"/>
          <w:w w:val="105"/>
        </w:rPr>
        <w:t>RoHS Directive 2011/65/EU &amp; (EU) 2015/863</w:t>
      </w:r>
    </w:p>
    <w:p w14:paraId="0DE4DE1B">
      <w:pPr>
        <w:spacing w:before="3" w:line="240" w:lineRule="exact"/>
        <w:ind w:firstLine="300" w:firstLineChars="200"/>
        <w:rPr>
          <w:rFonts w:hint="eastAsia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ROHS</w:t>
      </w:r>
      <w:r>
        <w:rPr>
          <w:rFonts w:hint="eastAsia" w:ascii="Arial" w:hAnsi="Arial" w:cs="Arial"/>
          <w:sz w:val="15"/>
          <w:szCs w:val="15"/>
          <w:lang w:val="en-US" w:eastAsia="zh-CN"/>
        </w:rPr>
        <w:t>:</w:t>
      </w:r>
    </w:p>
    <w:p w14:paraId="2DE9CE08">
      <w:pPr>
        <w:spacing w:before="3" w:line="240" w:lineRule="exact"/>
        <w:ind w:firstLine="300" w:firstLineChars="200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IEC62321-1:2013, IEC62321-3-1:2013, IEC62321-4:2013</w:t>
      </w:r>
    </w:p>
    <w:p w14:paraId="7F3E3DAF">
      <w:pPr>
        <w:spacing w:before="3" w:line="240" w:lineRule="exact"/>
        <w:ind w:firstLine="300" w:firstLineChars="200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IEC62321-5:2013, IEC 62321:6-2015, IEC 62321-7-1:2015</w:t>
      </w:r>
    </w:p>
    <w:p w14:paraId="7F457C8F">
      <w:pPr>
        <w:spacing w:before="3" w:line="240" w:lineRule="exact"/>
        <w:ind w:firstLine="300" w:firstLineChars="200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 w:eastAsia="zh-CN"/>
        </w:rPr>
        <w:t>IEC 62321-7-2:2017, IEC 62321-8:2017</w:t>
      </w:r>
      <w:r>
        <w:rPr>
          <w:rFonts w:hint="eastAsia" w:ascii="Arial" w:hAnsi="Arial" w:cs="Arial"/>
          <w:sz w:val="15"/>
          <w:szCs w:val="15"/>
          <w:lang w:val="en-US" w:eastAsia="zh-CN"/>
        </w:rPr>
        <w:t xml:space="preserve"> </w:t>
      </w:r>
    </w:p>
    <w:p w14:paraId="00392355">
      <w:pPr>
        <w:spacing w:before="3" w:line="240" w:lineRule="exact"/>
        <w:rPr>
          <w:rFonts w:hint="eastAsia"/>
          <w:sz w:val="24"/>
          <w:szCs w:val="24"/>
          <w:lang w:eastAsia="zh-CN"/>
        </w:rPr>
      </w:pPr>
    </w:p>
    <w:p w14:paraId="463678D6">
      <w:pPr>
        <w:spacing w:line="181" w:lineRule="exact"/>
        <w:jc w:val="both"/>
        <w:rPr>
          <w:rFonts w:ascii="Calibri" w:hAnsi="Calibri" w:eastAsia="Calibri" w:cs="Calibri"/>
          <w:sz w:val="15"/>
          <w:szCs w:val="15"/>
        </w:rPr>
        <w:sectPr>
          <w:pgSz w:w="11907" w:h="16860"/>
          <w:pgMar w:top="1580" w:right="1680" w:bottom="280" w:left="1680" w:header="720" w:footer="720" w:gutter="0"/>
          <w:cols w:space="720" w:num="1"/>
        </w:sectPr>
      </w:pPr>
      <w:bookmarkStart w:id="4" w:name="RF_Specification:"/>
      <w:bookmarkEnd w:id="4"/>
    </w:p>
    <w:p w14:paraId="68B96565">
      <w:pPr>
        <w:spacing w:before="4" w:line="110" w:lineRule="exact"/>
        <w:rPr>
          <w:sz w:val="11"/>
          <w:szCs w:val="11"/>
        </w:rPr>
      </w:pPr>
    </w:p>
    <w:p w14:paraId="291EC88A">
      <w:pPr>
        <w:spacing w:line="200" w:lineRule="exact"/>
        <w:rPr>
          <w:sz w:val="20"/>
          <w:szCs w:val="20"/>
        </w:rPr>
      </w:pPr>
    </w:p>
    <w:p w14:paraId="0BD80751">
      <w:pPr>
        <w:spacing w:before="77"/>
        <w:ind w:left="119"/>
        <w:rPr>
          <w:rFonts w:hint="default" w:ascii="Arial" w:hAnsi="Arial" w:eastAsia="Arial" w:cs="Arial"/>
          <w:sz w:val="18"/>
          <w:szCs w:val="18"/>
          <w:lang w:val="en-US"/>
        </w:rPr>
      </w:pPr>
      <w:r>
        <w:rPr>
          <w:rFonts w:ascii="Arial" w:hAnsi="Arial" w:eastAsia="Arial" w:cs="Arial"/>
          <w:color w:val="191919"/>
          <w:spacing w:val="-5"/>
          <w:sz w:val="18"/>
          <w:szCs w:val="18"/>
        </w:rPr>
        <w:t>T</w:t>
      </w:r>
      <w:r>
        <w:rPr>
          <w:rFonts w:ascii="Arial" w:hAnsi="Arial" w:eastAsia="Arial" w:cs="Arial"/>
          <w:color w:val="191919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>hn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>al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f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il</w:t>
      </w:r>
      <w:r>
        <w:rPr>
          <w:rFonts w:ascii="Arial" w:hAnsi="Arial" w:eastAsia="Arial" w:cs="Arial"/>
          <w:color w:val="191919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h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el</w:t>
      </w:r>
      <w:r>
        <w:rPr>
          <w:rFonts w:ascii="Arial" w:hAnsi="Arial" w:eastAsia="Arial" w:cs="Arial"/>
          <w:color w:val="191919"/>
          <w:sz w:val="18"/>
          <w:szCs w:val="18"/>
        </w:rPr>
        <w:t>d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b</w:t>
      </w:r>
      <w:r>
        <w:rPr>
          <w:rFonts w:ascii="Arial" w:hAnsi="Arial" w:eastAsia="Arial" w:cs="Arial"/>
          <w:color w:val="191919"/>
          <w:spacing w:val="-6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: </w:t>
      </w:r>
      <w:r>
        <w:rPr>
          <w:rFonts w:hint="default" w:ascii="Arial" w:hAnsi="Arial" w:eastAsia="Arial" w:cs="Arial"/>
          <w:color w:val="191919"/>
          <w:sz w:val="18"/>
          <w:szCs w:val="18"/>
          <w:lang w:val="en-US" w:eastAsia="zh-CN"/>
        </w:rPr>
        <w:t>Shenzhen DOKE Electronic Co.,Ltd</w:t>
      </w:r>
      <w:r>
        <w:rPr>
          <w:rFonts w:hint="eastAsia" w:ascii="Arial" w:hAnsi="Arial" w:eastAsia="Arial" w:cs="Arial"/>
          <w:color w:val="191919"/>
          <w:sz w:val="18"/>
          <w:szCs w:val="18"/>
          <w:lang w:val="en-US" w:eastAsia="zh-CN"/>
        </w:rPr>
        <w:t xml:space="preserve"> </w:t>
      </w:r>
    </w:p>
    <w:p w14:paraId="2BFC50A6">
      <w:pPr>
        <w:spacing w:before="4" w:line="264" w:lineRule="auto"/>
        <w:ind w:left="120" w:right="1542" w:hanging="1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91919"/>
          <w:spacing w:val="-1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>ddr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ss</w:t>
      </w:r>
      <w:r>
        <w:rPr>
          <w:rFonts w:ascii="Arial" w:hAnsi="Arial" w:eastAsia="Arial" w:cs="Arial"/>
          <w:color w:val="191919"/>
          <w:sz w:val="18"/>
          <w:szCs w:val="18"/>
        </w:rPr>
        <w:t>: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80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1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,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B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ui</w:t>
      </w:r>
      <w:r>
        <w:rPr>
          <w:rFonts w:ascii="Arial" w:hAnsi="Arial" w:eastAsia="Arial" w:cs="Arial"/>
          <w:color w:val="191919"/>
          <w:sz w:val="18"/>
          <w:szCs w:val="18"/>
        </w:rPr>
        <w:t>l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d</w:t>
      </w:r>
      <w:r>
        <w:rPr>
          <w:rFonts w:ascii="Arial" w:hAnsi="Arial" w:eastAsia="Arial" w:cs="Arial"/>
          <w:color w:val="191919"/>
          <w:sz w:val="18"/>
          <w:szCs w:val="18"/>
        </w:rPr>
        <w:t>in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g</w:t>
      </w:r>
      <w:r>
        <w:rPr>
          <w:rFonts w:ascii="Arial" w:hAnsi="Arial" w:eastAsia="Arial" w:cs="Arial"/>
          <w:color w:val="191919"/>
          <w:sz w:val="18"/>
          <w:szCs w:val="18"/>
        </w:rPr>
        <w:t>3, 7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t</w:t>
      </w:r>
      <w:r>
        <w:rPr>
          <w:rFonts w:ascii="Arial" w:hAnsi="Arial" w:eastAsia="Arial" w:cs="Arial"/>
          <w:color w:val="191919"/>
          <w:sz w:val="18"/>
          <w:szCs w:val="18"/>
        </w:rPr>
        <w:t>h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n</w:t>
      </w:r>
      <w:r>
        <w:rPr>
          <w:rFonts w:ascii="Arial" w:hAnsi="Arial" w:eastAsia="Arial" w:cs="Arial"/>
          <w:color w:val="191919"/>
          <w:sz w:val="18"/>
          <w:szCs w:val="18"/>
        </w:rPr>
        <w:t>du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s</w:t>
      </w:r>
      <w:r>
        <w:rPr>
          <w:rFonts w:ascii="Arial" w:hAnsi="Arial" w:eastAsia="Arial" w:cs="Arial"/>
          <w:color w:val="191919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>l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Z</w:t>
      </w:r>
      <w:r>
        <w:rPr>
          <w:rFonts w:ascii="Arial" w:hAnsi="Arial" w:eastAsia="Arial" w:cs="Arial"/>
          <w:color w:val="191919"/>
          <w:sz w:val="18"/>
          <w:szCs w:val="18"/>
        </w:rPr>
        <w:t>on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, 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>ulv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m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91919"/>
          <w:sz w:val="18"/>
          <w:szCs w:val="18"/>
        </w:rPr>
        <w:t>un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, 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Y</w:t>
      </w:r>
      <w:r>
        <w:rPr>
          <w:rFonts w:ascii="Arial" w:hAnsi="Arial" w:eastAsia="Arial" w:cs="Arial"/>
          <w:color w:val="191919"/>
          <w:sz w:val="18"/>
          <w:szCs w:val="18"/>
        </w:rPr>
        <w:t>utang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d,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G</w:t>
      </w:r>
      <w:r>
        <w:rPr>
          <w:rFonts w:ascii="Arial" w:hAnsi="Arial" w:eastAsia="Arial" w:cs="Arial"/>
          <w:color w:val="191919"/>
          <w:sz w:val="18"/>
          <w:szCs w:val="18"/>
        </w:rPr>
        <w:t>u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a</w:t>
      </w:r>
      <w:r>
        <w:rPr>
          <w:rFonts w:ascii="Arial" w:hAnsi="Arial" w:eastAsia="Arial" w:cs="Arial"/>
          <w:color w:val="191919"/>
          <w:sz w:val="18"/>
          <w:szCs w:val="18"/>
        </w:rPr>
        <w:t>ng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m</w:t>
      </w:r>
      <w:r>
        <w:rPr>
          <w:rFonts w:ascii="Arial" w:hAnsi="Arial" w:eastAsia="Arial" w:cs="Arial"/>
          <w:color w:val="191919"/>
          <w:sz w:val="18"/>
          <w:szCs w:val="18"/>
        </w:rPr>
        <w:t>ing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6"/>
          <w:sz w:val="18"/>
          <w:szCs w:val="18"/>
        </w:rPr>
        <w:t>D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s</w:t>
      </w:r>
      <w:r>
        <w:rPr>
          <w:rFonts w:ascii="Arial" w:hAnsi="Arial" w:eastAsia="Arial" w:cs="Arial"/>
          <w:color w:val="191919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z w:val="18"/>
          <w:szCs w:val="18"/>
        </w:rPr>
        <w:t xml:space="preserve">t,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S</w:t>
      </w:r>
      <w:r>
        <w:rPr>
          <w:rFonts w:ascii="Arial" w:hAnsi="Arial" w:eastAsia="Arial" w:cs="Arial"/>
          <w:color w:val="191919"/>
          <w:sz w:val="18"/>
          <w:szCs w:val="18"/>
        </w:rPr>
        <w:t>hen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z</w:t>
      </w:r>
      <w:r>
        <w:rPr>
          <w:rFonts w:ascii="Arial" w:hAnsi="Arial" w:eastAsia="Arial" w:cs="Arial"/>
          <w:color w:val="191919"/>
          <w:sz w:val="18"/>
          <w:szCs w:val="18"/>
        </w:rPr>
        <w:t>hen,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91919"/>
          <w:sz w:val="18"/>
          <w:szCs w:val="18"/>
        </w:rPr>
        <w:t>i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91919"/>
          <w:sz w:val="18"/>
          <w:szCs w:val="18"/>
        </w:rPr>
        <w:t>a</w:t>
      </w:r>
    </w:p>
    <w:p w14:paraId="3A354ABC">
      <w:pPr>
        <w:spacing w:before="5" w:line="190" w:lineRule="exact"/>
        <w:rPr>
          <w:sz w:val="19"/>
          <w:szCs w:val="19"/>
        </w:rPr>
      </w:pPr>
    </w:p>
    <w:p w14:paraId="07CF931B">
      <w:pPr>
        <w:tabs>
          <w:tab w:val="left" w:pos="2490"/>
        </w:tabs>
        <w:ind w:left="119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5"/>
          <w:szCs w:val="15"/>
        </w:rPr>
        <w:t>S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g</w:t>
      </w:r>
      <w:r>
        <w:rPr>
          <w:rFonts w:ascii="Arial" w:hAnsi="Arial" w:eastAsia="Arial" w:cs="Arial"/>
          <w:b/>
          <w:bCs/>
          <w:spacing w:val="-7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 xml:space="preserve">r </w:t>
      </w:r>
      <w:r>
        <w:rPr>
          <w:rFonts w:ascii="Arial" w:hAnsi="Arial" w:eastAsia="Arial" w:cs="Arial"/>
          <w:b/>
          <w:bCs/>
          <w:spacing w:val="-3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n</w:t>
      </w:r>
      <w:r>
        <w:rPr>
          <w:rFonts w:ascii="Arial" w:hAnsi="Arial" w:eastAsia="Arial" w:cs="Arial"/>
          <w:b/>
          <w:bCs/>
          <w:spacing w:val="-3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b</w:t>
      </w:r>
      <w:r>
        <w:rPr>
          <w:rFonts w:ascii="Arial" w:hAnsi="Arial" w:eastAsia="Arial" w:cs="Arial"/>
          <w:b/>
          <w:bCs/>
          <w:sz w:val="15"/>
          <w:szCs w:val="15"/>
        </w:rPr>
        <w:t>e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h</w:t>
      </w:r>
      <w:r>
        <w:rPr>
          <w:rFonts w:ascii="Arial" w:hAnsi="Arial" w:eastAsia="Arial" w:cs="Arial"/>
          <w:b/>
          <w:bCs/>
          <w:spacing w:val="-5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f:</w:t>
      </w:r>
      <w:r>
        <w:rPr>
          <w:rFonts w:ascii="Arial" w:hAnsi="Arial" w:eastAsia="Arial" w:cs="Arial"/>
          <w:b/>
          <w:bCs/>
          <w:sz w:val="15"/>
          <w:szCs w:val="15"/>
        </w:rPr>
        <w:tab/>
      </w:r>
      <w:r>
        <w:rPr>
          <w:rFonts w:ascii="Arial" w:hAnsi="Arial" w:eastAsia="Arial" w:cs="Arial"/>
          <w:color w:val="191919"/>
          <w:sz w:val="18"/>
          <w:szCs w:val="18"/>
        </w:rPr>
        <w:t>S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91919"/>
          <w:sz w:val="18"/>
          <w:szCs w:val="18"/>
        </w:rPr>
        <w:t>en</w:t>
      </w:r>
      <w:r>
        <w:rPr>
          <w:rFonts w:ascii="Arial" w:hAnsi="Arial" w:eastAsia="Arial" w:cs="Arial"/>
          <w:color w:val="191919"/>
          <w:spacing w:val="-4"/>
          <w:sz w:val="18"/>
          <w:szCs w:val="18"/>
        </w:rPr>
        <w:t>z</w:t>
      </w:r>
      <w:r>
        <w:rPr>
          <w:rFonts w:ascii="Arial" w:hAnsi="Arial" w:eastAsia="Arial" w:cs="Arial"/>
          <w:color w:val="191919"/>
          <w:sz w:val="18"/>
          <w:szCs w:val="18"/>
        </w:rPr>
        <w:t>hen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k</w:t>
      </w:r>
      <w:r>
        <w:rPr>
          <w:rFonts w:ascii="Arial" w:hAnsi="Arial" w:eastAsia="Arial" w:cs="Arial"/>
          <w:color w:val="191919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91919"/>
          <w:sz w:val="18"/>
          <w:szCs w:val="18"/>
        </w:rPr>
        <w:t>El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91919"/>
          <w:spacing w:val="1"/>
          <w:sz w:val="18"/>
          <w:szCs w:val="18"/>
        </w:rPr>
        <w:t>c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t</w:t>
      </w:r>
      <w:r>
        <w:rPr>
          <w:rFonts w:ascii="Arial" w:hAnsi="Arial" w:eastAsia="Arial" w:cs="Arial"/>
          <w:color w:val="191919"/>
          <w:spacing w:val="-3"/>
          <w:sz w:val="18"/>
          <w:szCs w:val="18"/>
        </w:rPr>
        <w:t>r</w:t>
      </w:r>
      <w:r>
        <w:rPr>
          <w:rFonts w:ascii="Arial" w:hAnsi="Arial" w:eastAsia="Arial" w:cs="Arial"/>
          <w:color w:val="191919"/>
          <w:sz w:val="18"/>
          <w:szCs w:val="18"/>
        </w:rPr>
        <w:t>on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91919"/>
          <w:sz w:val="18"/>
          <w:szCs w:val="18"/>
        </w:rPr>
        <w:t>c</w:t>
      </w:r>
      <w:r>
        <w:rPr>
          <w:rFonts w:ascii="Arial" w:hAnsi="Arial" w:eastAsia="Arial" w:cs="Arial"/>
          <w:color w:val="191919"/>
          <w:spacing w:val="-1"/>
          <w:sz w:val="18"/>
          <w:szCs w:val="18"/>
        </w:rPr>
        <w:t xml:space="preserve"> C</w:t>
      </w:r>
      <w:r>
        <w:rPr>
          <w:rFonts w:ascii="Arial" w:hAnsi="Arial" w:eastAsia="Arial" w:cs="Arial"/>
          <w:color w:val="191919"/>
          <w:sz w:val="18"/>
          <w:szCs w:val="18"/>
        </w:rPr>
        <w:t>o</w:t>
      </w:r>
      <w:r>
        <w:rPr>
          <w:rFonts w:ascii="Arial" w:hAnsi="Arial" w:eastAsia="Arial" w:cs="Arial"/>
          <w:color w:val="191919"/>
          <w:spacing w:val="-2"/>
          <w:sz w:val="18"/>
          <w:szCs w:val="18"/>
        </w:rPr>
        <w:t>.</w:t>
      </w:r>
      <w:r>
        <w:rPr>
          <w:rFonts w:ascii="Arial" w:hAnsi="Arial" w:eastAsia="Arial" w:cs="Arial"/>
          <w:color w:val="191919"/>
          <w:sz w:val="18"/>
          <w:szCs w:val="18"/>
        </w:rPr>
        <w:t>, L</w:t>
      </w:r>
      <w:r>
        <w:rPr>
          <w:rFonts w:ascii="Arial" w:hAnsi="Arial" w:eastAsia="Arial" w:cs="Arial"/>
          <w:color w:val="191919"/>
          <w:spacing w:val="-5"/>
          <w:sz w:val="18"/>
          <w:szCs w:val="18"/>
        </w:rPr>
        <w:t>T</w:t>
      </w:r>
      <w:r>
        <w:rPr>
          <w:rFonts w:ascii="Arial" w:hAnsi="Arial" w:eastAsia="Arial" w:cs="Arial"/>
          <w:color w:val="191919"/>
          <w:sz w:val="18"/>
          <w:szCs w:val="18"/>
        </w:rPr>
        <w:t>D</w:t>
      </w:r>
    </w:p>
    <w:p w14:paraId="133ADDCF">
      <w:pPr>
        <w:spacing w:before="10" w:line="10" w:lineRule="exact"/>
        <w:rPr>
          <w:sz w:val="4"/>
          <w:szCs w:val="4"/>
        </w:rPr>
      </w:pPr>
    </w:p>
    <w:tbl>
      <w:tblPr>
        <w:tblStyle w:val="10"/>
        <w:tblW w:w="0" w:type="auto"/>
        <w:tblInd w:w="23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7190"/>
      </w:tblGrid>
      <w:tr w14:paraId="73199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6B81FDD">
            <w:pPr>
              <w:pStyle w:val="12"/>
              <w:spacing w:before="70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me</w:t>
            </w: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7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2"/>
                <w:sz w:val="15"/>
                <w:szCs w:val="15"/>
              </w:rPr>
              <w:t>l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e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418BDFCC">
            <w:pPr>
              <w:pStyle w:val="12"/>
              <w:spacing w:before="37"/>
              <w:ind w:left="49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91919"/>
                <w:spacing w:val="-3"/>
                <w:sz w:val="18"/>
                <w:szCs w:val="18"/>
              </w:rPr>
              <w:t>X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ie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 xml:space="preserve">/ 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anager</w:t>
            </w:r>
          </w:p>
        </w:tc>
      </w:tr>
      <w:tr w14:paraId="714BB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exac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AB178F8">
            <w:pPr>
              <w:pStyle w:val="12"/>
              <w:spacing w:before="64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6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pacing w:val="-4"/>
                <w:sz w:val="15"/>
                <w:szCs w:val="15"/>
              </w:rPr>
              <w:t>dd</w:t>
            </w:r>
            <w:r>
              <w:rPr>
                <w:rFonts w:ascii="Arial" w:hAnsi="Arial" w:eastAsia="Arial" w:cs="Arial"/>
                <w:b/>
                <w:bCs/>
                <w:spacing w:val="1"/>
                <w:sz w:val="15"/>
                <w:szCs w:val="15"/>
              </w:rPr>
              <w:t>r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ess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</w:tcPr>
          <w:p w14:paraId="6BBD0B54">
            <w:pPr>
              <w:pStyle w:val="12"/>
              <w:spacing w:before="1" w:line="100" w:lineRule="exact"/>
              <w:rPr>
                <w:sz w:val="10"/>
                <w:szCs w:val="10"/>
              </w:rPr>
            </w:pPr>
          </w:p>
          <w:p w14:paraId="12D434B2">
            <w:pPr>
              <w:pStyle w:val="12"/>
              <w:spacing w:line="242" w:lineRule="auto"/>
              <w:ind w:left="499" w:right="23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801,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ui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ld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ng3,</w:t>
            </w:r>
            <w:r>
              <w:rPr>
                <w:rFonts w:ascii="Arial" w:hAnsi="Arial" w:eastAsia="Arial" w:cs="Arial"/>
                <w:color w:val="191919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7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th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nd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91919"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al</w:t>
            </w:r>
            <w:r>
              <w:rPr>
                <w:rFonts w:ascii="Arial" w:hAnsi="Arial" w:eastAsia="Arial" w:cs="Arial"/>
                <w:color w:val="191919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Zone,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ulv</w:t>
            </w:r>
            <w:r>
              <w:rPr>
                <w:rFonts w:ascii="Arial" w:hAnsi="Arial" w:eastAsia="Arial" w:cs="Arial"/>
                <w:color w:val="191919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un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it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Y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uta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91919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oad,</w:t>
            </w:r>
            <w:r>
              <w:rPr>
                <w:rFonts w:ascii="Arial" w:hAnsi="Arial" w:eastAsia="Arial" w:cs="Arial"/>
                <w:color w:val="191919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an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 xml:space="preserve">ng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tr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91919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t, S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h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en</w:t>
            </w:r>
            <w:r>
              <w:rPr>
                <w:rFonts w:ascii="Arial" w:hAnsi="Arial" w:eastAsia="Arial" w:cs="Arial"/>
                <w:color w:val="191919"/>
                <w:spacing w:val="-4"/>
                <w:sz w:val="18"/>
                <w:szCs w:val="18"/>
              </w:rPr>
              <w:t>z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he</w:t>
            </w:r>
            <w:r>
              <w:rPr>
                <w:rFonts w:ascii="Arial" w:hAnsi="Arial" w:eastAsia="Arial" w:cs="Arial"/>
                <w:color w:val="191919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 xml:space="preserve">, </w:t>
            </w:r>
            <w:r>
              <w:rPr>
                <w:rFonts w:ascii="Arial" w:hAnsi="Arial" w:eastAsia="Arial" w:cs="Arial"/>
                <w:color w:val="191919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hi</w:t>
            </w:r>
            <w:r>
              <w:rPr>
                <w:rFonts w:ascii="Arial" w:hAnsi="Arial" w:eastAsia="Arial" w:cs="Arial"/>
                <w:color w:val="191919"/>
                <w:spacing w:val="-5"/>
                <w:sz w:val="18"/>
                <w:szCs w:val="18"/>
              </w:rPr>
              <w:t>n</w:t>
            </w:r>
            <w:r>
              <w:rPr>
                <w:rFonts w:ascii="Arial" w:hAnsi="Arial" w:eastAsia="Arial" w:cs="Arial"/>
                <w:color w:val="191919"/>
                <w:sz w:val="18"/>
                <w:szCs w:val="18"/>
              </w:rPr>
              <w:t>a</w:t>
            </w:r>
          </w:p>
        </w:tc>
      </w:tr>
    </w:tbl>
    <w:p w14:paraId="03569277">
      <w:pPr>
        <w:spacing w:before="10" w:line="110" w:lineRule="exact"/>
        <w:rPr>
          <w:sz w:val="11"/>
          <w:szCs w:val="11"/>
        </w:rPr>
      </w:pPr>
    </w:p>
    <w:p w14:paraId="4E4CE327">
      <w:pPr>
        <w:spacing w:line="200" w:lineRule="exact"/>
        <w:rPr>
          <w:sz w:val="20"/>
          <w:szCs w:val="20"/>
        </w:rPr>
      </w:pPr>
    </w:p>
    <w:p w14:paraId="5961C0AB">
      <w:pPr>
        <w:spacing w:line="200" w:lineRule="exact"/>
        <w:rPr>
          <w:sz w:val="20"/>
          <w:szCs w:val="20"/>
        </w:rPr>
      </w:pPr>
    </w:p>
    <w:p w14:paraId="0E940FE3">
      <w:pPr>
        <w:spacing w:line="200" w:lineRule="exact"/>
        <w:rPr>
          <w:sz w:val="20"/>
          <w:szCs w:val="20"/>
        </w:rPr>
      </w:pPr>
    </w:p>
    <w:p w14:paraId="1BF5A5AE">
      <w:pPr>
        <w:ind w:left="6784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inline distT="0" distB="0" distL="114300" distR="114300">
            <wp:extent cx="984250" cy="342900"/>
            <wp:effectExtent l="0" t="0" r="6350" b="0"/>
            <wp:docPr id="2" name="图片 3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?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7D1DF">
      <w:pPr>
        <w:pStyle w:val="2"/>
        <w:spacing w:before="79"/>
        <w:ind w:right="597"/>
        <w:jc w:val="right"/>
      </w:pPr>
      <w:bookmarkStart w:id="5" w:name="Signature_of_Authorized_Person"/>
      <w:bookmarkEnd w:id="5"/>
      <w:r>
        <w:rPr>
          <w:spacing w:val="-1"/>
        </w:rPr>
        <w:t>Signa</w:t>
      </w:r>
      <w:r>
        <w:rPr>
          <w:spacing w:val="4"/>
        </w:rPr>
        <w:t>t</w:t>
      </w:r>
      <w:r>
        <w:rPr>
          <w:spacing w:val="-1"/>
        </w:rPr>
        <w:t>u</w:t>
      </w:r>
      <w:r>
        <w:t>re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5"/>
        </w:rPr>
        <w:t xml:space="preserve"> </w:t>
      </w:r>
      <w:r>
        <w:rPr>
          <w:spacing w:val="-1"/>
        </w:rPr>
        <w:t>Autho</w:t>
      </w:r>
      <w:r>
        <w:t>r</w:t>
      </w:r>
      <w:r>
        <w:rPr>
          <w:spacing w:val="1"/>
        </w:rPr>
        <w:t>i</w:t>
      </w:r>
      <w:r>
        <w:rPr>
          <w:spacing w:val="-5"/>
        </w:rPr>
        <w:t>z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s</w:t>
      </w:r>
      <w:r>
        <w:rPr>
          <w:spacing w:val="-1"/>
        </w:rPr>
        <w:t>on</w:t>
      </w:r>
    </w:p>
    <w:p w14:paraId="501FF055">
      <w:pPr>
        <w:spacing w:before="79"/>
        <w:ind w:right="595"/>
        <w:jc w:val="right"/>
        <w:rPr>
          <w:rFonts w:hint="eastAsia"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Arial" w:cs="Arial"/>
          <w:spacing w:val="-1"/>
          <w:w w:val="95"/>
          <w:sz w:val="20"/>
          <w:szCs w:val="20"/>
        </w:rPr>
        <w:t>202</w:t>
      </w:r>
      <w:r>
        <w:rPr>
          <w:rFonts w:ascii="Arial" w:hAnsi="Arial" w:eastAsia="Arial" w:cs="Arial"/>
          <w:spacing w:val="-4"/>
          <w:w w:val="95"/>
          <w:sz w:val="20"/>
          <w:szCs w:val="20"/>
        </w:rPr>
        <w:t>6-</w:t>
      </w:r>
      <w:r>
        <w:rPr>
          <w:rFonts w:hint="eastAsia" w:ascii="Arial" w:hAnsi="Arial" w:eastAsia="宋体" w:cs="Arial"/>
          <w:spacing w:val="-4"/>
          <w:w w:val="95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pacing w:val="-4"/>
          <w:w w:val="95"/>
          <w:sz w:val="20"/>
          <w:szCs w:val="20"/>
        </w:rPr>
        <w:t>-2</w:t>
      </w:r>
      <w:r>
        <w:rPr>
          <w:rFonts w:hint="eastAsia" w:ascii="Arial" w:hAnsi="Arial" w:eastAsia="宋体" w:cs="Arial"/>
          <w:spacing w:val="-4"/>
          <w:w w:val="95"/>
          <w:sz w:val="20"/>
          <w:szCs w:val="20"/>
          <w:lang w:val="en-US" w:eastAsia="zh-CN"/>
        </w:rPr>
        <w:t>7</w:t>
      </w:r>
    </w:p>
    <w:sectPr>
      <w:pgSz w:w="11907" w:h="16860"/>
      <w:pgMar w:top="1400" w:right="1200" w:bottom="280" w:left="13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F6"/>
    <w:rsid w:val="001E28E1"/>
    <w:rsid w:val="00364EF6"/>
    <w:rsid w:val="003C6131"/>
    <w:rsid w:val="00A144DC"/>
    <w:rsid w:val="00F91EE6"/>
    <w:rsid w:val="00FF1EAC"/>
    <w:rsid w:val="035B3A7F"/>
    <w:rsid w:val="0C2F1A9E"/>
    <w:rsid w:val="18A422D6"/>
    <w:rsid w:val="3EA6566A"/>
    <w:rsid w:val="6F140D43"/>
    <w:rsid w:val="77BB0AC9"/>
    <w:rsid w:val="7B4C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Arial" w:hAnsi="Arial" w:eastAsia="Arial"/>
      <w:sz w:val="20"/>
      <w:szCs w:val="20"/>
    </w:rPr>
  </w:style>
  <w:style w:type="paragraph" w:styleId="3">
    <w:name w:val="heading 2"/>
    <w:basedOn w:val="1"/>
    <w:qFormat/>
    <w:uiPriority w:val="1"/>
    <w:pPr>
      <w:ind w:left="240" w:hanging="1"/>
      <w:outlineLvl w:val="1"/>
    </w:pPr>
    <w:rPr>
      <w:rFonts w:ascii="Arial" w:hAnsi="Arial" w:eastAsia="Arial"/>
      <w:b/>
      <w:bCs/>
      <w:sz w:val="18"/>
      <w:szCs w:val="18"/>
    </w:rPr>
  </w:style>
  <w:style w:type="paragraph" w:styleId="4">
    <w:name w:val="heading 3"/>
    <w:basedOn w:val="1"/>
    <w:qFormat/>
    <w:uiPriority w:val="1"/>
    <w:pPr>
      <w:spacing w:before="77"/>
      <w:ind w:left="119"/>
      <w:outlineLvl w:val="2"/>
    </w:pPr>
    <w:rPr>
      <w:rFonts w:ascii="Arial" w:hAnsi="Arial" w:eastAsia="Arial"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6"/>
      <w:szCs w:val="16"/>
    </w:rPr>
  </w:style>
  <w:style w:type="paragraph" w:styleId="6">
    <w:name w:val="heading 5"/>
    <w:basedOn w:val="1"/>
    <w:qFormat/>
    <w:uiPriority w:val="1"/>
    <w:pPr>
      <w:ind w:left="240"/>
      <w:outlineLvl w:val="4"/>
    </w:pPr>
    <w:rPr>
      <w:rFonts w:ascii="Arial" w:hAnsi="Arial" w:eastAsia="Arial"/>
      <w:b/>
      <w:bCs/>
      <w:sz w:val="15"/>
      <w:szCs w:val="15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240"/>
    </w:pPr>
    <w:rPr>
      <w:rFonts w:ascii="Arial" w:hAnsi="Arial" w:eastAsia="Arial"/>
      <w:sz w:val="15"/>
      <w:szCs w:val="15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190</Words>
  <Characters>1213</Characters>
  <Lines>36</Lines>
  <Paragraphs>10</Paragraphs>
  <TotalTime>0</TotalTime>
  <ScaleCrop>false</ScaleCrop>
  <LinksUpToDate>false</LinksUpToDate>
  <CharactersWithSpaces>1383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2026-03-09T19:11:00Z</dcterms:created>
  <dc:creator>ntek205</dc:creator>
  <cp:lastModifiedBy>LEVI</cp:lastModifiedBy>
  <dcterms:modified xsi:type="dcterms:W3CDTF">2026-06-26T09:23:05Z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2026-03-09T00:00:00Z</vt:filetime>
  </property>
  <property fmtid="{D5CDD505-2E9C-101B-9397-08002B2CF9AE}" pid="4" name="KSOTemplateDocerSaveRecord">
    <vt:lpwstr>eyJoZGlkIjoiYWQwNWE4MzVlODViZmU3ZmU0ZTM0NDlmMjdmMDAzOGYiLCJ1c2VySWQiOiIzNzA3MTM1NDQifQ==</vt:lpwstr>
  </property>
  <property fmtid="{D5CDD505-2E9C-101B-9397-08002B2CF9AE}" pid="5" name="KSOProductBuildVer">
    <vt:lpwstr>2052-12.1.0.26375</vt:lpwstr>
  </property>
  <property fmtid="{D5CDD505-2E9C-101B-9397-08002B2CF9AE}" pid="6" name="ICV">
    <vt:lpwstr>28D82AD1DD204D52AF9A2DBA0EE87895_13</vt:lpwstr>
  </property>
</Properties>
</file>